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Chemie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2860"/>
        <w:gridCol w:w="20"/>
        <w:gridCol w:w="2160"/>
        <w:gridCol w:w="70"/>
        <w:tblGridChange w:id="0">
          <w:tblGrid>
            <w:gridCol w:w="6192"/>
            <w:gridCol w:w="36"/>
            <w:gridCol w:w="2880"/>
            <w:gridCol w:w="2860"/>
            <w:gridCol w:w="20"/>
            <w:gridCol w:w="2160"/>
            <w:gridCol w:w="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hlavní pojmy z minulého ročníku,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vysvětlí pojem indikátor a uvede příklady chemických indikátorů, na základě hodnot pH rozdělí vzorky na kyselé,neutrální a zásadité,charakterizuje neutralizaci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Posoudí význam chloridu sodného, včetně jeho negativního vlivu na zdraví člověka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color w:val="ff0000"/>
                <w:rtl w:val="0"/>
              </w:rPr>
              <w:t xml:space="preserve">Charakterizuje vybrané soli, zapíše název a vzorec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Úspěšně realizuje praktické úkoly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Napíše vzorce a pojmenuje vybrané druhy solí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Neutralizace a pH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Soli </w:t>
            </w:r>
            <w:r w:rsidDel="00000000" w:rsidR="00000000" w:rsidRPr="00000000">
              <w:rPr>
                <w:color w:val="ff0000"/>
                <w:rtl w:val="0"/>
              </w:rPr>
              <w:t xml:space="preserve">bezkyslíkatých a kyslíkatých kyselin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Názvosloví solí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vybraných kyselin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–třídí informace z minulého roku , vybírá podstatné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používá bezpečně a správně laboratorní pomůcky a nádobí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11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 redoxní reakci, oxidaci a redukci, oxidační a redukční činidlo, určí změny oxidačních čísel prvků, zapíše poloreakce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podmínky hoření, vysvětlí pojmy teplota vzplanutí, hořlavá látka, uvede zásady chování při vypuknutí požáru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kovy na ušlechtilé a neušlechtilé pomocí  řady napětí kovů, uvede způsoby výroby kovů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vedení elektrického proudu v roztocích a taveninách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princip redoxních reakcí v galvanickém článku jako zdroj elektrického proudu a porovná ho s akumulátorem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proces koroze a popíše její průběh, vyjmenuje hlavní způsoby ochrany proti korozi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Redoxní děje,o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xidace a redukce, rovnice poloreakcí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Hoření, hasicí přístroje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Řada napětí kovů,výroba železa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Elektrolýza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Galvanický článek, akumulátory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Koroze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třídí odpad (galvanické články)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bezpečně zachází s chemickými látkami,dodržuje zásady bezpečnosti práce,plní závazky a povinnosti z těchto zásad vyplývající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Pokus  (P)- hřebík v CuSO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Referát koroze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– řada napětí kovů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12, 15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Redoxní reakce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14, 16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 Rozliší obnovitelné a neobnovitelné zdroje energie, zhodnotí                 jejich využívání z hlediska trvale udržitelného rozvoje na Zemi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fosilní paliva,posoudí výhody a nevýhody používání  jednotlivých druhů  paliv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vznik ropy na Zemi, objasní složení ropy a její zpracování frakční destilací, určí naleziště ropy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činnost tepelné a jaderné elektrárny a zhodnotí jejich vliv na životní prostředí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konkrétní příklady obnovitelných zdrojů energie,popíše výhody a nevýhody jednotlivých obnovitelných zdrojů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Zdroje energie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Obnovitelné a neobnovitelné zdroje energie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Uhlí a zemní plyn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Ropa a její zpracování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Elektrárny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Obnovitelné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problémů-kriticky myslí a činí uvážlivá rozhodnutí – udusí nás splodiny aut?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– rozpouštění  a měření teploty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EV 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Definuje organickou látku, popíše její složení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vlastnosti organické látky, uvede přírodní zdroje a suroviny pro výrobu organických látek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vazby v organických sloučeninách, orientuje se v typech vzorců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organické sloučeniny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Třídí uhlovodíky podle typu vazby a řetězce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alkanů a cykloalkanů,, uvede názvy a vzorce , vlastnosti a využití vybraných alkanů,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Organické látky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Zdroje, vazby a vlastnosti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Uhlovodíky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Alkany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operuje s obecně užívanými termíny- uhlovodíky, alkany, alkeny,alkyny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Modely molekul uhlovodíků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Leden- únor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Vymezí skupinu alkenů a alkynů, popíše vlastnosti využití vybraných uhlovodíků s násobnou vazbou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arenů, uvede charakteristiku,význam a využití vybraných aromatických sloučenin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derivát, uhlovodíkový zbytek, charakteristická skupina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pozitivní a negativní význam halogenderivátů pro člověka a jejich vliv na životní prostředí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dusíkaté deriváty, uvede jejich vlastnosti a využití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kyslíkatých derivátů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Vyhodnotí rizika a toxicitu methanolu a ethanolu na lidský organismus, zdůvodní, proč neužívat alkoholické nápoje ve velké míře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a třídí karbonylové sloučeniny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výskyt karboxylových kyselin v přírodě, význam pro člověka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 estery nezbytné pro člověka, uvede jejich praktické využití, ale také zneužití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názvy významných solí karboxylových kyselin, jejich výskyt a využití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Alkeny a alkyny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Areny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Deriváty uhlovodíků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Halogenderiváty uhlovodíků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Dusíkaté deriváty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Alkoholy a fenoly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Aldehydy a ketony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Karboxylové kyseliny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Estery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 karboxylových kyselin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personální- spolupracuje ve skupině, přispívá k diskuzi o alkoholu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vyhledá informace k řešení problému výroba mýdla, zmýdelňování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P- ethyn , hoření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Estery v potravinářském průmyslu-„éčka“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chemické složení živé hmoty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sacharidy, uvede vlastnosti glukozy,její výskyt v přírodě význam pro život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zástupce disacharidů, charakterizuje sacharozu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polysacharidy, popíše škrob a glykogen jako zásobní látky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Vlastními slovy definuje fotosyntézu,stručně popíše světelnou a temnostní fázi, vysvětlí podstatu přeměny energií,uvede význam pro člověka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Definuje a třídí tuky, uvede jejich význam , vlastnosti a užití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Přírodní látky,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Biogenní prvky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Sacharidy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Fotosyntéza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Tuky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chápe základní ekologické souvislosti- vliv  prostředí na fotosyntézu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chápe ekologické souvislosti-výroba energie v organismu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kriticky se zamýšlí nad velkým příjmem sacharidů v potravě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Důkazy přírodních látek-sacharidy a  bílkoviny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EV-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Základní podmínky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bílkoviny,popíše jejich chemické složení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nukleové kyseliny,charakterizuje základní stavební jednotku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stavbu RNA a porovná s DNA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vitamíny rozpustné v tucích a ve vodě a uvede jejich význam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hormonů a uvede jejich základní význam pro buňky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enzymy jejich vliv na průběh chemických reakcí v organismech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Vysvětlí, proč je užívání a zneužívání návykových látek celosvětovým problémem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Bílkoviny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Nukleové kyseliny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Vitamíny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Hormony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enzymy, inhibitory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Drogy a návykové látky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personální- spolupracuje ve skupině, přispívá k diskuzi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komunikativní-vyjadřuje se souvisle v logickém sledu-přednese referát, naslouchá druhým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Tabulka vitamínů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Projekt- Biotechnologie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1, 17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–červen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chemický průmysl, vyjmenuje jeho základní suroviny a posoudí jeho význam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význam využívání průmyslových hnojiv a využití pesticidů v zemědělství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stavební hmoty-sádra, cement, beton a jejich použití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léčivá látka,vyjmenuje základní kategorie léků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hlavní zásady chování při havárii s únikem nebezpečných látek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plastech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Chemie kolem nás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Mimořádné události,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havárie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 únikem nebezpečných látek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Plasty,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syntetická vlákna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využívá informační a komunikační prostředky- při tvorbě vlastního časopisu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IPCHO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Výrobky chemického průmyslu-časopis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 2, 4, 5, 6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8, 9, 10</w:t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LpbMBACk2HZagqlcQG+oLFKqA==">AMUW2mVQui0E+M3vYwRnpcjvIs+TRxxiwTLTCu5IT7myE06gh/YhqBjCsguVJtR/xI93zltLXh6+gm5CmXO6KAUePCJv74tHY1CVD02G8e+WKN266glo/JY=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2020-06-25T19:00:00Z</dcterms:created>
  <dc:creator>svornikova</dc:creator>
</cp:coreProperties>
</file>